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1B" w:rsidRDefault="00D83A1B" w:rsidP="00925A02">
      <w:pPr>
        <w:jc w:val="center"/>
        <w:rPr>
          <w:b/>
        </w:rPr>
      </w:pPr>
      <w:r>
        <w:rPr>
          <w:b/>
        </w:rPr>
        <w:t>Оглавление</w:t>
      </w:r>
    </w:p>
    <w:p w:rsidR="00C42C8F" w:rsidRDefault="00C42C8F" w:rsidP="00925A02">
      <w:pPr>
        <w:jc w:val="center"/>
        <w:rPr>
          <w:b/>
        </w:rPr>
      </w:pPr>
    </w:p>
    <w:p w:rsidR="00D83A1B" w:rsidRDefault="00D83A1B" w:rsidP="00C42C8F">
      <w:pPr>
        <w:rPr>
          <w:b/>
        </w:rPr>
      </w:pPr>
      <w:r>
        <w:rPr>
          <w:b/>
        </w:rPr>
        <w:t xml:space="preserve">Аннотация </w:t>
      </w:r>
      <w:r w:rsidR="004F5371">
        <w:rPr>
          <w:b/>
        </w:rPr>
        <w:t>государственной итоговой аттестации (</w:t>
      </w:r>
      <w:r>
        <w:rPr>
          <w:b/>
        </w:rPr>
        <w:t>ГИА</w:t>
      </w:r>
      <w:r w:rsidR="004F5371">
        <w:rPr>
          <w:b/>
        </w:rPr>
        <w:t>)</w:t>
      </w:r>
      <w:r w:rsidR="00C42C8F">
        <w:rPr>
          <w:b/>
        </w:rPr>
        <w:t>……………………………….. 2</w:t>
      </w:r>
    </w:p>
    <w:p w:rsidR="00C42C8F" w:rsidRDefault="00C42C8F" w:rsidP="00C42C8F">
      <w:pPr>
        <w:rPr>
          <w:b/>
        </w:rPr>
      </w:pPr>
      <w:r>
        <w:rPr>
          <w:b/>
        </w:rPr>
        <w:t>Методические материалы …………………………………………………………………… 3</w:t>
      </w:r>
    </w:p>
    <w:p w:rsidR="00D83A1B" w:rsidRDefault="00D83A1B" w:rsidP="00925A02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C42C8F" w:rsidRDefault="00C42C8F" w:rsidP="00C42C8F">
      <w:pPr>
        <w:jc w:val="center"/>
        <w:rPr>
          <w:b/>
        </w:rPr>
      </w:pPr>
    </w:p>
    <w:p w:rsidR="00242DF4" w:rsidRDefault="00242DF4" w:rsidP="00242DF4">
      <w:pPr>
        <w:jc w:val="center"/>
        <w:rPr>
          <w:b/>
        </w:rPr>
      </w:pPr>
      <w:r>
        <w:rPr>
          <w:b/>
        </w:rPr>
        <w:lastRenderedPageBreak/>
        <w:t xml:space="preserve">Аннотация </w:t>
      </w:r>
    </w:p>
    <w:p w:rsidR="00242DF4" w:rsidRDefault="00242DF4" w:rsidP="00242DF4">
      <w:pPr>
        <w:jc w:val="center"/>
        <w:rPr>
          <w:b/>
        </w:rPr>
      </w:pPr>
      <w:r w:rsidRPr="006A41EF">
        <w:rPr>
          <w:b/>
          <w:caps/>
        </w:rPr>
        <w:t>государственной итоговой аттестации</w:t>
      </w:r>
    </w:p>
    <w:p w:rsidR="00242DF4" w:rsidRPr="009C656C" w:rsidRDefault="00242DF4" w:rsidP="00242DF4">
      <w:pPr>
        <w:jc w:val="center"/>
        <w:rPr>
          <w:b/>
        </w:rPr>
      </w:pPr>
    </w:p>
    <w:p w:rsidR="00242DF4" w:rsidRPr="009C656C" w:rsidRDefault="00242DF4" w:rsidP="00242DF4">
      <w:pPr>
        <w:jc w:val="center"/>
        <w:rPr>
          <w:b/>
        </w:rPr>
      </w:pPr>
    </w:p>
    <w:p w:rsidR="00242DF4" w:rsidRPr="003A22C1" w:rsidRDefault="00242DF4" w:rsidP="00242DF4">
      <w:pPr>
        <w:shd w:val="clear" w:color="auto" w:fill="FFFFFF"/>
        <w:spacing w:line="360" w:lineRule="auto"/>
        <w:ind w:firstLine="709"/>
        <w:jc w:val="both"/>
      </w:pPr>
      <w:r w:rsidRPr="003A22C1">
        <w:rPr>
          <w:b/>
        </w:rPr>
        <w:t>Цель Государственной итоговой аттестации</w:t>
      </w:r>
      <w:r w:rsidRPr="003A22C1">
        <w:t>:</w:t>
      </w:r>
      <w:r w:rsidRPr="003A22C1">
        <w:rPr>
          <w:i/>
        </w:rPr>
        <w:t xml:space="preserve"> </w:t>
      </w:r>
      <w:r w:rsidRPr="003A22C1">
        <w:t xml:space="preserve">оценить </w:t>
      </w:r>
      <w:proofErr w:type="spellStart"/>
      <w:r w:rsidRPr="003A22C1">
        <w:t>сформированность</w:t>
      </w:r>
      <w:proofErr w:type="spellEnd"/>
      <w:r w:rsidRPr="003A22C1">
        <w:t xml:space="preserve"> у выпускника всех компетенций, установленных образовательной программой.</w:t>
      </w:r>
    </w:p>
    <w:p w:rsidR="003A22C1" w:rsidRPr="003A22C1" w:rsidRDefault="00242DF4" w:rsidP="003A22C1">
      <w:pPr>
        <w:pStyle w:val="a3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 w:rsidRPr="003A22C1">
        <w:rPr>
          <w:rFonts w:ascii="Times New Roman" w:hAnsi="Times New Roman" w:cs="Times New Roman"/>
        </w:rPr>
        <w:t xml:space="preserve">Место государственной итоговой аттестации в структуре ОПОП: </w:t>
      </w:r>
      <w:r w:rsidRPr="003A22C1">
        <w:rPr>
          <w:rFonts w:ascii="Times New Roman" w:hAnsi="Times New Roman" w:cs="Times New Roman"/>
          <w:b w:val="0"/>
        </w:rPr>
        <w:t>относится к части дисциплин блока 3 «Государственная итоговая аттестация»</w:t>
      </w:r>
      <w:r w:rsidRPr="003A22C1">
        <w:rPr>
          <w:rFonts w:ascii="Times New Roman" w:hAnsi="Times New Roman" w:cs="Times New Roman"/>
        </w:rPr>
        <w:t xml:space="preserve"> </w:t>
      </w:r>
      <w:r w:rsidR="003A22C1" w:rsidRPr="003A22C1">
        <w:rPr>
          <w:rFonts w:ascii="Times New Roman" w:hAnsi="Times New Roman" w:cs="Times New Roman"/>
          <w:b w:val="0"/>
        </w:rPr>
        <w:t xml:space="preserve">по направлению подготовки магистратуры 38.04.01 – Экономика, профиль:  «Экономическая безопасность и управление рисками». Количество зачетных единиц – </w:t>
      </w:r>
      <w:r w:rsidR="003A22C1">
        <w:rPr>
          <w:rFonts w:ascii="Times New Roman" w:hAnsi="Times New Roman" w:cs="Times New Roman"/>
          <w:b w:val="0"/>
        </w:rPr>
        <w:t>6</w:t>
      </w:r>
      <w:r w:rsidR="003A22C1" w:rsidRPr="003A22C1">
        <w:rPr>
          <w:rFonts w:ascii="Times New Roman" w:hAnsi="Times New Roman" w:cs="Times New Roman"/>
          <w:b w:val="0"/>
        </w:rPr>
        <w:t>.</w:t>
      </w:r>
    </w:p>
    <w:p w:rsidR="00242DF4" w:rsidRPr="003A22C1" w:rsidRDefault="00242DF4" w:rsidP="003A22C1">
      <w:pPr>
        <w:spacing w:line="360" w:lineRule="auto"/>
        <w:ind w:firstLine="709"/>
        <w:jc w:val="both"/>
      </w:pPr>
      <w:r w:rsidRPr="003A22C1">
        <w:rPr>
          <w:b/>
        </w:rPr>
        <w:t>В состав Государственной итоговой аттестации входят:</w:t>
      </w:r>
      <w:r w:rsidRPr="003A22C1">
        <w:t xml:space="preserve"> подготовка к процедуре защиты и процедура защиты выпускной квалификационной работы бакалавра.</w:t>
      </w:r>
    </w:p>
    <w:p w:rsidR="003A22C1" w:rsidRPr="00B41776" w:rsidRDefault="00242DF4" w:rsidP="003A22C1">
      <w:pPr>
        <w:pStyle w:val="a3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</w:rPr>
      </w:pPr>
      <w:r>
        <w:br w:type="page"/>
      </w:r>
    </w:p>
    <w:p w:rsidR="00242DF4" w:rsidRDefault="00242DF4" w:rsidP="00242DF4">
      <w:pPr>
        <w:spacing w:line="360" w:lineRule="auto"/>
        <w:ind w:firstLine="709"/>
        <w:jc w:val="center"/>
        <w:rPr>
          <w:b/>
        </w:rPr>
      </w:pPr>
      <w:r w:rsidRPr="00C42C8F">
        <w:rPr>
          <w:b/>
        </w:rPr>
        <w:lastRenderedPageBreak/>
        <w:t>Методические материалы</w:t>
      </w:r>
    </w:p>
    <w:p w:rsidR="00242DF4" w:rsidRPr="008846DB" w:rsidRDefault="00242DF4" w:rsidP="00242DF4">
      <w:pPr>
        <w:spacing w:line="360" w:lineRule="auto"/>
        <w:ind w:firstLine="709"/>
        <w:jc w:val="both"/>
      </w:pPr>
      <w:r w:rsidRPr="008846DB">
        <w:t>А.Ю. Невский, Н.В. Унижаев, О.Р. Баронов и др. Методика выполнения вы</w:t>
      </w:r>
      <w:r w:rsidR="003A22C1">
        <w:t>пускной квалификационной работы</w:t>
      </w:r>
      <w:r w:rsidRPr="008846DB">
        <w:t xml:space="preserve">. – М: </w:t>
      </w:r>
      <w:proofErr w:type="spellStart"/>
      <w:r w:rsidRPr="008846DB">
        <w:t>ВНИИИгеосистем</w:t>
      </w:r>
      <w:proofErr w:type="spellEnd"/>
      <w:r w:rsidRPr="008846DB">
        <w:t xml:space="preserve">, 2016 г. – 78 </w:t>
      </w:r>
      <w:proofErr w:type="gramStart"/>
      <w:r w:rsidRPr="008846DB">
        <w:t>с</w:t>
      </w:r>
      <w:proofErr w:type="gramEnd"/>
      <w:r w:rsidRPr="008846DB">
        <w:t>.</w:t>
      </w:r>
    </w:p>
    <w:p w:rsidR="00242DF4" w:rsidRPr="00C42C8F" w:rsidRDefault="00242DF4" w:rsidP="00242DF4">
      <w:pPr>
        <w:spacing w:line="360" w:lineRule="auto"/>
        <w:jc w:val="center"/>
        <w:rPr>
          <w:b/>
        </w:rPr>
      </w:pPr>
    </w:p>
    <w:sectPr w:rsidR="00242DF4" w:rsidRPr="00C42C8F" w:rsidSect="00957C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5EB7"/>
    <w:rsid w:val="00077CB5"/>
    <w:rsid w:val="00146571"/>
    <w:rsid w:val="0018690E"/>
    <w:rsid w:val="00242DF4"/>
    <w:rsid w:val="00326C79"/>
    <w:rsid w:val="003A22C1"/>
    <w:rsid w:val="003C06DC"/>
    <w:rsid w:val="003D3DFF"/>
    <w:rsid w:val="003F238B"/>
    <w:rsid w:val="00416A00"/>
    <w:rsid w:val="00443BE9"/>
    <w:rsid w:val="004F5371"/>
    <w:rsid w:val="00516D99"/>
    <w:rsid w:val="00557282"/>
    <w:rsid w:val="00686A1E"/>
    <w:rsid w:val="007B5D26"/>
    <w:rsid w:val="007F42F4"/>
    <w:rsid w:val="00883822"/>
    <w:rsid w:val="00925A02"/>
    <w:rsid w:val="00954CD1"/>
    <w:rsid w:val="00B07BFB"/>
    <w:rsid w:val="00BA42C6"/>
    <w:rsid w:val="00C12E46"/>
    <w:rsid w:val="00C35C37"/>
    <w:rsid w:val="00C42C8F"/>
    <w:rsid w:val="00CE43E0"/>
    <w:rsid w:val="00D83A1B"/>
    <w:rsid w:val="00E45EB7"/>
    <w:rsid w:val="00E80AB8"/>
    <w:rsid w:val="00FA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5A02"/>
    <w:pPr>
      <w:keepNext/>
      <w:widowControl w:val="0"/>
      <w:autoSpaceDE w:val="0"/>
      <w:autoSpaceDN w:val="0"/>
      <w:spacing w:before="240" w:after="60"/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5A02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paragraph" w:customStyle="1" w:styleId="Default">
    <w:name w:val="Default"/>
    <w:rsid w:val="00077C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3A22C1"/>
    <w:pPr>
      <w:widowControl w:val="0"/>
      <w:autoSpaceDE w:val="0"/>
      <w:autoSpaceDN w:val="0"/>
      <w:adjustRightInd w:val="0"/>
      <w:spacing w:before="120" w:after="60"/>
      <w:outlineLvl w:val="1"/>
    </w:pPr>
    <w:rPr>
      <w:rFonts w:ascii="Arial" w:eastAsiaTheme="majorEastAsia" w:hAnsi="Arial" w:cstheme="majorBidi"/>
      <w:b/>
    </w:rPr>
  </w:style>
  <w:style w:type="character" w:customStyle="1" w:styleId="a4">
    <w:name w:val="Подзаголовок Знак"/>
    <w:basedOn w:val="a0"/>
    <w:link w:val="a3"/>
    <w:rsid w:val="003A22C1"/>
    <w:rPr>
      <w:rFonts w:ascii="Arial" w:eastAsiaTheme="majorEastAsia" w:hAnsi="Arial" w:cstheme="majorBidi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5A02"/>
    <w:pPr>
      <w:keepNext/>
      <w:widowControl w:val="0"/>
      <w:autoSpaceDE w:val="0"/>
      <w:autoSpaceDN w:val="0"/>
      <w:spacing w:before="240" w:after="60"/>
      <w:jc w:val="center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5A02"/>
    <w:rPr>
      <w:rFonts w:ascii="Times New Roman" w:eastAsia="Times New Roman" w:hAnsi="Times New Roman" w:cs="Arial"/>
      <w:b/>
      <w:bCs/>
      <w:sz w:val="24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Инженерно-экономический институт ИнЭИ</institute>
    <profile xmlns="9fcb41ef-c49b-4112-a10d-653860e908af">Экономическая безопасность и управление рисками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2F1FD-44AE-42AB-A806-6A6514D5F408}"/>
</file>

<file path=customXml/itemProps2.xml><?xml version="1.0" encoding="utf-8"?>
<ds:datastoreItem xmlns:ds="http://schemas.openxmlformats.org/officeDocument/2006/customXml" ds:itemID="{8C1E9916-F958-4980-9740-21A6DDB713C5}"/>
</file>

<file path=customXml/itemProps3.xml><?xml version="1.0" encoding="utf-8"?>
<ds:datastoreItem xmlns:ds="http://schemas.openxmlformats.org/officeDocument/2006/customXml" ds:itemID="{B046A590-A94B-4CFC-ABAC-1818E1B0A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ИЭБ-1</dc:creator>
  <cp:keywords/>
  <dc:description/>
  <cp:lastModifiedBy>Baronov </cp:lastModifiedBy>
  <cp:revision>3</cp:revision>
  <dcterms:created xsi:type="dcterms:W3CDTF">2019-05-07T12:14:00Z</dcterms:created>
  <dcterms:modified xsi:type="dcterms:W3CDTF">2019-05-13T09:47:00Z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46200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